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015D9904" w:rsidR="0002583C" w:rsidRDefault="00D0674D">
      <w:r>
        <w:rPr>
          <w:noProof/>
        </w:rPr>
        <w:drawing>
          <wp:anchor distT="0" distB="0" distL="114300" distR="114300" simplePos="0" relativeHeight="251661824" behindDoc="1" locked="0" layoutInCell="1" allowOverlap="1" wp14:anchorId="6A683180" wp14:editId="0C2826CA">
            <wp:simplePos x="0" y="0"/>
            <wp:positionH relativeFrom="column">
              <wp:posOffset>-576775</wp:posOffset>
            </wp:positionH>
            <wp:positionV relativeFrom="paragraph">
              <wp:posOffset>147</wp:posOffset>
            </wp:positionV>
            <wp:extent cx="932180" cy="1151890"/>
            <wp:effectExtent l="0" t="0" r="1270" b="0"/>
            <wp:wrapTight wrapText="bothSides">
              <wp:wrapPolygon edited="0">
                <wp:start x="0" y="0"/>
                <wp:lineTo x="0" y="21076"/>
                <wp:lineTo x="21188" y="21076"/>
                <wp:lineTo x="21188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A97507" wp14:editId="13D1058A">
                <wp:simplePos x="0" y="0"/>
                <wp:positionH relativeFrom="column">
                  <wp:posOffset>802542</wp:posOffset>
                </wp:positionH>
                <wp:positionV relativeFrom="paragraph">
                  <wp:posOffset>48</wp:posOffset>
                </wp:positionV>
                <wp:extent cx="4057650" cy="10871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5128" w14:textId="77777777" w:rsidR="00D0674D" w:rsidRPr="004E3EAB" w:rsidRDefault="00D0674D" w:rsidP="00D067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3C87491F" w14:textId="77777777" w:rsidR="00D0674D" w:rsidRDefault="00D0674D" w:rsidP="00D0674D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2D0CEFB9" w14:textId="77777777" w:rsidR="00D0674D" w:rsidRPr="00FC37B8" w:rsidRDefault="00D0674D" w:rsidP="00D0674D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info@aldeburghtowncouncil.co.uk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97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2pt;margin-top:0;width:319.5pt;height:85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">
                <v:textbox>
                  <w:txbxContent>
                    <w:p w14:paraId="53855128" w14:textId="77777777" w:rsidR="00D0674D" w:rsidRPr="004E3EAB" w:rsidRDefault="00D0674D" w:rsidP="00D067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3C87491F" w14:textId="77777777" w:rsidR="00D0674D" w:rsidRDefault="00D0674D" w:rsidP="00D0674D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2D0CEFB9" w14:textId="77777777" w:rsidR="00D0674D" w:rsidRPr="00FC37B8" w:rsidRDefault="00D0674D" w:rsidP="00D0674D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info@aldeburghtowncouncil.co.uk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D8442" w14:textId="0E983CB5" w:rsidR="00FC37B8" w:rsidRPr="00FC37B8" w:rsidRDefault="00FC37B8" w:rsidP="00FC37B8"/>
    <w:p w14:paraId="570A099F" w14:textId="0861FC60" w:rsidR="00FC37B8" w:rsidRDefault="00FC37B8" w:rsidP="00FC37B8"/>
    <w:p w14:paraId="61E6D5E1" w14:textId="2BD10C99" w:rsidR="00FC37B8" w:rsidRDefault="00FC37B8" w:rsidP="00FC37B8"/>
    <w:p w14:paraId="49341899" w14:textId="77777777" w:rsidR="00BE4BD0" w:rsidRDefault="00BE4BD0" w:rsidP="00E248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9C46AD" w14:textId="096D0125" w:rsidR="00BB5438" w:rsidRPr="004E3EAB" w:rsidRDefault="00E24810" w:rsidP="002721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810">
        <w:rPr>
          <w:rFonts w:ascii="Arial" w:hAnsi="Arial" w:cs="Arial"/>
          <w:b/>
          <w:bCs/>
          <w:sz w:val="24"/>
          <w:szCs w:val="24"/>
        </w:rPr>
        <w:t xml:space="preserve">NOTICE IS HEREBY GIVEN THAT THERE WILL BE A MEETING of the Town Council to be held in </w:t>
      </w:r>
      <w:r w:rsidR="00837F35">
        <w:rPr>
          <w:rFonts w:ascii="Arial" w:hAnsi="Arial" w:cs="Arial"/>
          <w:b/>
          <w:bCs/>
          <w:sz w:val="24"/>
          <w:szCs w:val="24"/>
        </w:rPr>
        <w:t>t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37F35">
        <w:rPr>
          <w:rFonts w:ascii="Arial" w:hAnsi="Arial" w:cs="Arial"/>
          <w:b/>
          <w:bCs/>
          <w:sz w:val="24"/>
          <w:szCs w:val="24"/>
        </w:rPr>
        <w:t>Church Hall on Mon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day </w:t>
      </w:r>
      <w:r w:rsidR="00272117">
        <w:rPr>
          <w:rFonts w:ascii="Arial" w:hAnsi="Arial" w:cs="Arial"/>
          <w:b/>
          <w:bCs/>
          <w:sz w:val="24"/>
          <w:szCs w:val="24"/>
        </w:rPr>
        <w:t>14</w:t>
      </w:r>
      <w:r w:rsidR="00272117" w:rsidRPr="0027211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F2C91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962C5A">
        <w:rPr>
          <w:rFonts w:ascii="Arial" w:hAnsi="Arial" w:cs="Arial"/>
          <w:b/>
          <w:bCs/>
          <w:sz w:val="24"/>
          <w:szCs w:val="24"/>
        </w:rPr>
        <w:t xml:space="preserve"> 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>202</w:t>
      </w:r>
      <w:r w:rsidR="00837F35">
        <w:rPr>
          <w:rFonts w:ascii="Arial" w:hAnsi="Arial" w:cs="Arial"/>
          <w:b/>
          <w:bCs/>
          <w:sz w:val="24"/>
          <w:szCs w:val="24"/>
        </w:rPr>
        <w:t>2</w:t>
      </w:r>
      <w:r w:rsidR="00BB5438" w:rsidRPr="004E3EAB">
        <w:rPr>
          <w:rFonts w:ascii="Arial" w:hAnsi="Arial" w:cs="Arial"/>
          <w:b/>
          <w:bCs/>
          <w:sz w:val="24"/>
          <w:szCs w:val="24"/>
        </w:rPr>
        <w:t xml:space="preserve"> at 7.00pm</w:t>
      </w:r>
    </w:p>
    <w:p w14:paraId="52E1C753" w14:textId="242363DD" w:rsidR="00BB5438" w:rsidRDefault="00BB5438" w:rsidP="00BB5438">
      <w:pPr>
        <w:jc w:val="center"/>
        <w:rPr>
          <w:rFonts w:ascii="Arial" w:hAnsi="Arial" w:cs="Arial"/>
          <w:b/>
          <w:bCs/>
        </w:rPr>
      </w:pPr>
      <w:r w:rsidRPr="00D0674D">
        <w:rPr>
          <w:rFonts w:ascii="Arial" w:hAnsi="Arial" w:cs="Arial"/>
          <w:b/>
          <w:bCs/>
        </w:rPr>
        <w:t>THE PUBLIC AND PRESS ARE COR</w:t>
      </w:r>
      <w:r w:rsidR="000A26FF" w:rsidRPr="00D0674D">
        <w:rPr>
          <w:rFonts w:ascii="Arial" w:hAnsi="Arial" w:cs="Arial"/>
          <w:b/>
          <w:bCs/>
        </w:rPr>
        <w:t>D</w:t>
      </w:r>
      <w:r w:rsidRPr="00D0674D">
        <w:rPr>
          <w:rFonts w:ascii="Arial" w:hAnsi="Arial" w:cs="Arial"/>
          <w:b/>
          <w:bCs/>
        </w:rPr>
        <w:t>IALLY INVITED TO ATTEND</w:t>
      </w:r>
    </w:p>
    <w:p w14:paraId="7CBAE3A8" w14:textId="77777777" w:rsidR="00B40F5B" w:rsidRPr="00D0674D" w:rsidRDefault="00B40F5B" w:rsidP="00BB5438">
      <w:pPr>
        <w:jc w:val="center"/>
        <w:rPr>
          <w:rFonts w:ascii="Arial" w:hAnsi="Arial" w:cs="Arial"/>
          <w:b/>
          <w:bCs/>
        </w:rPr>
      </w:pPr>
    </w:p>
    <w:p w14:paraId="12DDB5EE" w14:textId="77777777" w:rsidR="00DA0F4C" w:rsidRPr="00DA0F4C" w:rsidRDefault="00DA0F4C" w:rsidP="00DA0F4C">
      <w:pPr>
        <w:spacing w:line="240" w:lineRule="auto"/>
        <w:rPr>
          <w:rFonts w:ascii="Arial" w:eastAsia="Calibri" w:hAnsi="Arial" w:cs="Arial"/>
          <w:b/>
          <w:bCs/>
          <w:u w:val="single"/>
        </w:rPr>
      </w:pPr>
      <w:r w:rsidRPr="00DA0F4C">
        <w:rPr>
          <w:rFonts w:ascii="Arial" w:eastAsia="Calibri" w:hAnsi="Arial" w:cs="Arial"/>
          <w:b/>
          <w:bCs/>
          <w:u w:val="single"/>
        </w:rPr>
        <w:t>AGENDA</w:t>
      </w:r>
    </w:p>
    <w:p w14:paraId="5E991498" w14:textId="2521C824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Apologies</w:t>
      </w:r>
    </w:p>
    <w:p w14:paraId="31B800B5" w14:textId="4ECCE2B3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To Receive Councillors’ Declarations of Interest</w:t>
      </w:r>
    </w:p>
    <w:p w14:paraId="7AFFF266" w14:textId="6983089A" w:rsidR="00DA0F4C" w:rsidRPr="00B40F5B" w:rsidRDefault="008B550A" w:rsidP="00517077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 xml:space="preserve">To Approve the draft Minutes of the meeting of the Council held on </w:t>
      </w:r>
      <w:r w:rsidR="00962C5A" w:rsidRPr="00B40F5B">
        <w:rPr>
          <w:rFonts w:ascii="Arial" w:eastAsia="Calibri" w:hAnsi="Arial" w:cs="Arial"/>
          <w:sz w:val="20"/>
          <w:szCs w:val="20"/>
        </w:rPr>
        <w:t>14</w:t>
      </w:r>
      <w:r w:rsidR="00962C5A" w:rsidRPr="00B40F5B">
        <w:rPr>
          <w:rFonts w:ascii="Arial" w:eastAsia="Calibri" w:hAnsi="Arial" w:cs="Arial"/>
          <w:sz w:val="20"/>
          <w:szCs w:val="20"/>
          <w:vertAlign w:val="superscript"/>
        </w:rPr>
        <w:t>th</w:t>
      </w:r>
      <w:r w:rsidR="00962C5A" w:rsidRPr="00B40F5B">
        <w:rPr>
          <w:rFonts w:ascii="Arial" w:eastAsia="Calibri" w:hAnsi="Arial" w:cs="Arial"/>
          <w:sz w:val="20"/>
          <w:szCs w:val="20"/>
        </w:rPr>
        <w:t xml:space="preserve"> February</w:t>
      </w:r>
      <w:r w:rsidR="00DA0F4C"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B40F5B">
        <w:rPr>
          <w:rFonts w:ascii="Arial" w:eastAsia="Calibri" w:hAnsi="Arial" w:cs="Arial"/>
          <w:sz w:val="20"/>
          <w:szCs w:val="20"/>
        </w:rPr>
        <w:t>20</w:t>
      </w:r>
      <w:r w:rsidR="00D40E3E" w:rsidRPr="00B40F5B">
        <w:rPr>
          <w:rFonts w:ascii="Arial" w:eastAsia="Calibri" w:hAnsi="Arial" w:cs="Arial"/>
          <w:sz w:val="20"/>
          <w:szCs w:val="20"/>
        </w:rPr>
        <w:t>22</w:t>
      </w:r>
      <w:r w:rsidR="00517077" w:rsidRPr="00B40F5B">
        <w:rPr>
          <w:rFonts w:ascii="Arial" w:eastAsia="Calibri" w:hAnsi="Arial" w:cs="Arial"/>
          <w:sz w:val="20"/>
          <w:szCs w:val="20"/>
        </w:rPr>
        <w:t xml:space="preserve">         </w:t>
      </w:r>
    </w:p>
    <w:p w14:paraId="48031A4E" w14:textId="37BF2158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SCC Report and Correspondence</w:t>
      </w:r>
    </w:p>
    <w:p w14:paraId="3A1507DD" w14:textId="0151BCA8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ESC Report and Correspondence</w:t>
      </w:r>
    </w:p>
    <w:p w14:paraId="53DB87D8" w14:textId="21FCFBB9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Police Report</w:t>
      </w:r>
    </w:p>
    <w:p w14:paraId="27F74C27" w14:textId="2E632482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Public Forum</w:t>
      </w:r>
    </w:p>
    <w:p w14:paraId="5531301C" w14:textId="3A32152D" w:rsidR="00DA0F4C" w:rsidRPr="00B40F5B" w:rsidRDefault="008B550A" w:rsidP="00DA0F4C">
      <w:pPr>
        <w:numPr>
          <w:ilvl w:val="0"/>
          <w:numId w:val="2"/>
        </w:numPr>
        <w:spacing w:after="0" w:line="240" w:lineRule="auto"/>
        <w:ind w:hanging="357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Committee Reports</w:t>
      </w:r>
    </w:p>
    <w:p w14:paraId="1AA0129F" w14:textId="77777777" w:rsidR="00DF012E" w:rsidRPr="00B40F5B" w:rsidRDefault="00DF012E" w:rsidP="00B97FE0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5B0F8800" w14:textId="198A5D14" w:rsidR="00DA0F4C" w:rsidRPr="00B40F5B" w:rsidRDefault="00DA0F4C" w:rsidP="00DA0F4C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40F5B">
        <w:rPr>
          <w:rFonts w:ascii="Arial" w:eastAsia="Calibri" w:hAnsi="Arial" w:cs="Arial"/>
          <w:sz w:val="20"/>
          <w:szCs w:val="20"/>
        </w:rPr>
        <w:t>8a)</w:t>
      </w:r>
      <w:r w:rsidR="00CE499D" w:rsidRPr="00B40F5B">
        <w:rPr>
          <w:rFonts w:ascii="Arial" w:eastAsia="Calibri" w:hAnsi="Arial" w:cs="Arial"/>
          <w:b/>
          <w:bCs/>
          <w:sz w:val="20"/>
          <w:szCs w:val="20"/>
        </w:rPr>
        <w:tab/>
      </w:r>
      <w:r w:rsidR="00CE499D" w:rsidRPr="00B40F5B">
        <w:rPr>
          <w:rFonts w:ascii="Arial" w:eastAsia="Calibri" w:hAnsi="Arial" w:cs="Arial"/>
          <w:b/>
          <w:bCs/>
          <w:sz w:val="20"/>
          <w:szCs w:val="20"/>
          <w:u w:val="single"/>
        </w:rPr>
        <w:t>P</w:t>
      </w:r>
      <w:r w:rsidRPr="00B40F5B">
        <w:rPr>
          <w:rFonts w:ascii="Arial" w:eastAsia="Calibri" w:hAnsi="Arial" w:cs="Arial"/>
          <w:b/>
          <w:bCs/>
          <w:sz w:val="20"/>
          <w:szCs w:val="20"/>
          <w:u w:val="single"/>
        </w:rPr>
        <w:t>ROPERTY &amp; FINANCE COMMITTEE</w:t>
      </w:r>
    </w:p>
    <w:p w14:paraId="7DE13C11" w14:textId="77777777" w:rsidR="00DA0F4C" w:rsidRPr="00B40F5B" w:rsidRDefault="00DA0F4C" w:rsidP="00DA0F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8ai)</w:t>
      </w:r>
      <w:r w:rsidRPr="00B40F5B">
        <w:rPr>
          <w:rFonts w:ascii="Arial" w:eastAsia="Calibri" w:hAnsi="Arial" w:cs="Arial"/>
          <w:sz w:val="20"/>
          <w:szCs w:val="20"/>
        </w:rPr>
        <w:tab/>
        <w:t>Report from Chairman of Property &amp; Finance Committee</w:t>
      </w:r>
    </w:p>
    <w:p w14:paraId="764CA240" w14:textId="77777777" w:rsidR="009036B5" w:rsidRPr="00B40F5B" w:rsidRDefault="00BE4BD0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8aii)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="0041400F"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="0041400F"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="0041400F"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="0041400F" w:rsidRPr="00B40F5B">
        <w:rPr>
          <w:rFonts w:ascii="Arial" w:eastAsia="Calibri" w:hAnsi="Arial" w:cs="Arial"/>
          <w:sz w:val="20"/>
          <w:szCs w:val="20"/>
        </w:rPr>
        <w:t xml:space="preserve"> the existing</w:t>
      </w:r>
      <w:r w:rsidR="004F4BA8" w:rsidRPr="00B40F5B">
        <w:rPr>
          <w:rFonts w:ascii="Arial" w:eastAsia="Calibri" w:hAnsi="Arial" w:cs="Arial"/>
          <w:sz w:val="20"/>
          <w:szCs w:val="20"/>
        </w:rPr>
        <w:t xml:space="preserve"> NALC model (2018) Standing Orders, with agreed amendments for ATC</w:t>
      </w:r>
    </w:p>
    <w:p w14:paraId="4DD00922" w14:textId="77777777" w:rsidR="009F5794" w:rsidRPr="00B40F5B" w:rsidRDefault="009036B5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8aiii)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="0092273C"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="0092273C"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="0092273C"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="0092273C" w:rsidRPr="00B40F5B">
        <w:rPr>
          <w:rFonts w:ascii="Arial" w:eastAsia="Calibri" w:hAnsi="Arial" w:cs="Arial"/>
          <w:sz w:val="20"/>
          <w:szCs w:val="20"/>
        </w:rPr>
        <w:t xml:space="preserve"> the existing NALC model (2018) Financial Regulations</w:t>
      </w:r>
      <w:r w:rsidR="009F5794" w:rsidRPr="00B40F5B">
        <w:rPr>
          <w:rFonts w:ascii="Arial" w:eastAsia="Calibri" w:hAnsi="Arial" w:cs="Arial"/>
          <w:sz w:val="20"/>
          <w:szCs w:val="20"/>
        </w:rPr>
        <w:t>, with agreed amendments for ATC</w:t>
      </w:r>
    </w:p>
    <w:p w14:paraId="204305E6" w14:textId="34772E52" w:rsidR="002E5F19" w:rsidRPr="00B40F5B" w:rsidRDefault="009F5794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8aiv)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="004B1E24"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="004B1E24"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="004B1E24"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="004B1E24" w:rsidRPr="00B40F5B">
        <w:rPr>
          <w:rFonts w:ascii="Arial" w:eastAsia="Calibri" w:hAnsi="Arial" w:cs="Arial"/>
          <w:sz w:val="20"/>
          <w:szCs w:val="20"/>
        </w:rPr>
        <w:t xml:space="preserve"> the </w:t>
      </w:r>
      <w:r w:rsidR="002E5F19" w:rsidRPr="00B40F5B">
        <w:rPr>
          <w:rFonts w:ascii="Arial" w:eastAsia="Calibri" w:hAnsi="Arial" w:cs="Arial"/>
          <w:sz w:val="20"/>
          <w:szCs w:val="20"/>
        </w:rPr>
        <w:t>existing Financial Risk Assessment 202</w:t>
      </w:r>
      <w:r w:rsidR="00E4391A">
        <w:rPr>
          <w:rFonts w:ascii="Arial" w:eastAsia="Calibri" w:hAnsi="Arial" w:cs="Arial"/>
          <w:sz w:val="20"/>
          <w:szCs w:val="20"/>
        </w:rPr>
        <w:t>1</w:t>
      </w:r>
      <w:r w:rsidR="002E5F19" w:rsidRPr="00B40F5B">
        <w:rPr>
          <w:rFonts w:ascii="Arial" w:eastAsia="Calibri" w:hAnsi="Arial" w:cs="Arial"/>
          <w:sz w:val="20"/>
          <w:szCs w:val="20"/>
        </w:rPr>
        <w:t xml:space="preserve"> – 202</w:t>
      </w:r>
      <w:r w:rsidR="00E4391A">
        <w:rPr>
          <w:rFonts w:ascii="Arial" w:eastAsia="Calibri" w:hAnsi="Arial" w:cs="Arial"/>
          <w:sz w:val="20"/>
          <w:szCs w:val="20"/>
        </w:rPr>
        <w:t>2</w:t>
      </w:r>
    </w:p>
    <w:p w14:paraId="7A56709E" w14:textId="77777777" w:rsidR="004C3805" w:rsidRPr="00B40F5B" w:rsidRDefault="0021542D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8av)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Pr="00B40F5B">
        <w:rPr>
          <w:rFonts w:ascii="Arial" w:eastAsia="Calibri" w:hAnsi="Arial" w:cs="Arial"/>
          <w:sz w:val="20"/>
          <w:szCs w:val="20"/>
        </w:rPr>
        <w:t xml:space="preserve"> the existing Risk Assessment Register</w:t>
      </w:r>
    </w:p>
    <w:p w14:paraId="7B38831A" w14:textId="51C6B1E7" w:rsidR="00723A1E" w:rsidRPr="00B40F5B" w:rsidRDefault="004C3805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8avi)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Pr="00B40F5B">
        <w:rPr>
          <w:rFonts w:ascii="Arial" w:eastAsia="Calibri" w:hAnsi="Arial" w:cs="Arial"/>
          <w:sz w:val="20"/>
          <w:szCs w:val="20"/>
        </w:rPr>
        <w:t xml:space="preserve"> the Asset Register 202</w:t>
      </w:r>
      <w:r w:rsidR="00E4391A">
        <w:rPr>
          <w:rFonts w:ascii="Arial" w:eastAsia="Calibri" w:hAnsi="Arial" w:cs="Arial"/>
          <w:sz w:val="20"/>
          <w:szCs w:val="20"/>
        </w:rPr>
        <w:t>1</w:t>
      </w: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723A1E" w:rsidRPr="00B40F5B">
        <w:rPr>
          <w:rFonts w:ascii="Arial" w:eastAsia="Calibri" w:hAnsi="Arial" w:cs="Arial"/>
          <w:sz w:val="20"/>
          <w:szCs w:val="20"/>
        </w:rPr>
        <w:t>–</w:t>
      </w:r>
      <w:r w:rsidRPr="00B40F5B">
        <w:rPr>
          <w:rFonts w:ascii="Arial" w:eastAsia="Calibri" w:hAnsi="Arial" w:cs="Arial"/>
          <w:sz w:val="20"/>
          <w:szCs w:val="20"/>
        </w:rPr>
        <w:t xml:space="preserve"> 202</w:t>
      </w:r>
      <w:r w:rsidR="00E4391A">
        <w:rPr>
          <w:rFonts w:ascii="Arial" w:eastAsia="Calibri" w:hAnsi="Arial" w:cs="Arial"/>
          <w:sz w:val="20"/>
          <w:szCs w:val="20"/>
        </w:rPr>
        <w:t>2</w:t>
      </w:r>
    </w:p>
    <w:p w14:paraId="1F74455D" w14:textId="77777777" w:rsidR="005C7142" w:rsidRPr="00B40F5B" w:rsidRDefault="00723A1E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8avii)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Pr="00B40F5B">
        <w:rPr>
          <w:rFonts w:ascii="Arial" w:eastAsia="Calibri" w:hAnsi="Arial" w:cs="Arial"/>
          <w:sz w:val="20"/>
          <w:szCs w:val="20"/>
        </w:rPr>
        <w:t xml:space="preserve"> the continued appointment of SALC as the internal auditor.</w:t>
      </w:r>
    </w:p>
    <w:p w14:paraId="7AFF1AA0" w14:textId="3698953F" w:rsidR="00FF158E" w:rsidRPr="00B40F5B" w:rsidRDefault="00022D15" w:rsidP="00BE4BD0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8aviii)</w:t>
      </w:r>
      <w:r w:rsidR="00090F2A" w:rsidRPr="00B40F5B">
        <w:rPr>
          <w:rFonts w:ascii="Arial" w:eastAsia="Calibri" w:hAnsi="Arial" w:cs="Arial"/>
          <w:sz w:val="20"/>
          <w:szCs w:val="20"/>
        </w:rPr>
        <w:tab/>
      </w:r>
      <w:r w:rsidR="008D1FF8"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="008D1FF8"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="008D1FF8"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="008D1FF8" w:rsidRPr="00B40F5B">
        <w:rPr>
          <w:rFonts w:ascii="Arial" w:eastAsia="Calibri" w:hAnsi="Arial" w:cs="Arial"/>
          <w:sz w:val="20"/>
          <w:szCs w:val="20"/>
        </w:rPr>
        <w:t xml:space="preserve"> obtaining a Flood risk assessment for the Tractor Shed as quote plus mileage and disbursements</w:t>
      </w:r>
    </w:p>
    <w:p w14:paraId="708B55D1" w14:textId="0A62CC22" w:rsidR="00AD6531" w:rsidRPr="00B40F5B" w:rsidRDefault="00EA166B" w:rsidP="008D1FF8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ab/>
      </w:r>
    </w:p>
    <w:p w14:paraId="21473D0F" w14:textId="77777777" w:rsidR="00DA0F4C" w:rsidRPr="00B40F5B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40F5B">
        <w:rPr>
          <w:rFonts w:ascii="Arial" w:eastAsia="Calibri" w:hAnsi="Arial" w:cs="Arial"/>
          <w:sz w:val="20"/>
          <w:szCs w:val="20"/>
        </w:rPr>
        <w:t>8b)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  <w:u w:val="single"/>
        </w:rPr>
        <w:t>SERVICES COMMITTEE</w:t>
      </w:r>
    </w:p>
    <w:p w14:paraId="44FE32B4" w14:textId="77777777" w:rsidR="00DA0F4C" w:rsidRPr="00B40F5B" w:rsidRDefault="00DA0F4C" w:rsidP="00DA0F4C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8bi)</w:t>
      </w:r>
      <w:r w:rsidRPr="00B40F5B">
        <w:rPr>
          <w:rFonts w:ascii="Arial" w:eastAsia="Calibri" w:hAnsi="Arial" w:cs="Arial"/>
          <w:sz w:val="20"/>
          <w:szCs w:val="20"/>
        </w:rPr>
        <w:tab/>
        <w:t>Report from Chairman of Services</w:t>
      </w:r>
    </w:p>
    <w:p w14:paraId="32D10414" w14:textId="77777777" w:rsidR="00DF012E" w:rsidRPr="00B40F5B" w:rsidRDefault="00DF012E" w:rsidP="00DA0F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6EBFD74" w14:textId="77777777" w:rsidR="00DA0F4C" w:rsidRPr="00B40F5B" w:rsidRDefault="00DA0F4C" w:rsidP="00DA0F4C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40F5B">
        <w:rPr>
          <w:rFonts w:ascii="Arial" w:eastAsia="Calibri" w:hAnsi="Arial" w:cs="Arial"/>
          <w:sz w:val="20"/>
          <w:szCs w:val="20"/>
        </w:rPr>
        <w:t>8c)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  <w:u w:val="single"/>
        </w:rPr>
        <w:t>PLANNING COMMITTEE</w:t>
      </w:r>
    </w:p>
    <w:p w14:paraId="066731B9" w14:textId="77777777" w:rsidR="00DA0F4C" w:rsidRPr="00B40F5B" w:rsidRDefault="00DA0F4C" w:rsidP="00DA0F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8ci)</w:t>
      </w:r>
      <w:r w:rsidRPr="00B40F5B">
        <w:rPr>
          <w:rFonts w:ascii="Arial" w:eastAsia="Calibri" w:hAnsi="Arial" w:cs="Arial"/>
          <w:sz w:val="20"/>
          <w:szCs w:val="20"/>
        </w:rPr>
        <w:tab/>
        <w:t>Report from Chairman of Planning</w:t>
      </w:r>
    </w:p>
    <w:p w14:paraId="79E28FF4" w14:textId="77777777" w:rsidR="00DF012E" w:rsidRPr="00B40F5B" w:rsidRDefault="00DF012E" w:rsidP="00DA0F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FEB2CDF" w14:textId="77777777" w:rsidR="00DA0F4C" w:rsidRPr="00B40F5B" w:rsidRDefault="00DA0F4C" w:rsidP="00DA0F4C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B40F5B">
        <w:rPr>
          <w:rFonts w:ascii="Arial" w:eastAsia="Calibri" w:hAnsi="Arial" w:cs="Arial"/>
          <w:sz w:val="20"/>
          <w:szCs w:val="20"/>
        </w:rPr>
        <w:t>8d)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  <w:u w:val="single"/>
        </w:rPr>
        <w:t>GRANTS, REQUESTS &amp; EVENTS</w:t>
      </w:r>
    </w:p>
    <w:p w14:paraId="3C25365D" w14:textId="167716A2" w:rsidR="00DA0F4C" w:rsidRPr="00B40F5B" w:rsidRDefault="008D1FF8" w:rsidP="00DA0F4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8di)</w:t>
      </w:r>
      <w:r w:rsidR="00DA0F4C" w:rsidRPr="00B40F5B">
        <w:rPr>
          <w:rFonts w:ascii="Arial" w:eastAsia="Calibri" w:hAnsi="Arial" w:cs="Arial"/>
          <w:sz w:val="20"/>
          <w:szCs w:val="20"/>
        </w:rPr>
        <w:tab/>
        <w:t>Report from Chairman of Grants, Requests and Events</w:t>
      </w:r>
      <w:r w:rsidR="00272117" w:rsidRPr="00B40F5B">
        <w:rPr>
          <w:rFonts w:ascii="Arial" w:eastAsia="Calibri" w:hAnsi="Arial" w:cs="Arial"/>
          <w:sz w:val="20"/>
          <w:szCs w:val="20"/>
        </w:rPr>
        <w:t xml:space="preserve"> Committee</w:t>
      </w:r>
    </w:p>
    <w:p w14:paraId="7651125E" w14:textId="691EDD4D" w:rsidR="008D1FF8" w:rsidRPr="00B40F5B" w:rsidRDefault="008D1FF8" w:rsidP="008D1FF8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8dii)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sz w:val="20"/>
          <w:szCs w:val="20"/>
        </w:rPr>
        <w:t>RESOLUTION</w:t>
      </w:r>
      <w:r w:rsidRPr="00B40F5B">
        <w:rPr>
          <w:rFonts w:ascii="Arial" w:eastAsia="Calibri" w:hAnsi="Arial" w:cs="Arial"/>
          <w:sz w:val="20"/>
          <w:szCs w:val="20"/>
        </w:rPr>
        <w:t xml:space="preserve"> to </w:t>
      </w:r>
      <w:r w:rsidRPr="00B40F5B">
        <w:rPr>
          <w:rFonts w:ascii="Arial" w:eastAsia="Calibri" w:hAnsi="Arial" w:cs="Arial"/>
          <w:b/>
          <w:bCs/>
          <w:sz w:val="20"/>
          <w:szCs w:val="20"/>
        </w:rPr>
        <w:t>APPROVE</w:t>
      </w:r>
      <w:r w:rsidRPr="00B40F5B">
        <w:rPr>
          <w:rFonts w:ascii="Arial" w:eastAsia="Calibri" w:hAnsi="Arial" w:cs="Arial"/>
          <w:sz w:val="20"/>
          <w:szCs w:val="20"/>
        </w:rPr>
        <w:t xml:space="preserve"> a firework display for the Queen’s Platinum Jubilee on 2</w:t>
      </w:r>
      <w:r w:rsidRPr="00B40F5B">
        <w:rPr>
          <w:rFonts w:ascii="Arial" w:eastAsia="Calibri" w:hAnsi="Arial" w:cs="Arial"/>
          <w:sz w:val="20"/>
          <w:szCs w:val="20"/>
          <w:vertAlign w:val="superscript"/>
        </w:rPr>
        <w:t>nd</w:t>
      </w:r>
      <w:r w:rsidRPr="00B40F5B">
        <w:rPr>
          <w:rFonts w:ascii="Arial" w:eastAsia="Calibri" w:hAnsi="Arial" w:cs="Arial"/>
          <w:sz w:val="20"/>
          <w:szCs w:val="20"/>
        </w:rPr>
        <w:t xml:space="preserve"> June 2022 following the lighting of the beacon on the beach</w:t>
      </w:r>
    </w:p>
    <w:p w14:paraId="7DC78209" w14:textId="1253ED1B" w:rsidR="008D1FF8" w:rsidRPr="00B40F5B" w:rsidRDefault="008D1FF8" w:rsidP="008D1FF8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>8diii)</w:t>
      </w:r>
      <w:r w:rsidRPr="00B40F5B">
        <w:rPr>
          <w:rFonts w:ascii="Arial" w:eastAsia="Calibri" w:hAnsi="Arial" w:cs="Arial"/>
          <w:sz w:val="20"/>
          <w:szCs w:val="20"/>
        </w:rPr>
        <w:tab/>
      </w:r>
      <w:r w:rsidRPr="00B40F5B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>RESOLUTION</w:t>
      </w:r>
      <w:r w:rsidRPr="00B40F5B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Pr="00B40F5B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</w:rPr>
        <w:t>APPROVE</w:t>
      </w:r>
      <w:r w:rsidR="00F7417B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40F5B">
        <w:rPr>
          <w:rFonts w:ascii="Arial" w:eastAsia="Calibri" w:hAnsi="Arial" w:cs="Arial"/>
          <w:sz w:val="20"/>
          <w:szCs w:val="20"/>
        </w:rPr>
        <w:t>permission for Chris Bradley to locate the 50k coastal run finish line in Aldeburgh on 11</w:t>
      </w:r>
      <w:r w:rsidRPr="00B40F5B">
        <w:rPr>
          <w:rFonts w:ascii="Arial" w:eastAsia="Calibri" w:hAnsi="Arial" w:cs="Arial"/>
          <w:sz w:val="20"/>
          <w:szCs w:val="20"/>
          <w:vertAlign w:val="superscript"/>
        </w:rPr>
        <w:t>th</w:t>
      </w:r>
      <w:r w:rsidRPr="00B40F5B">
        <w:rPr>
          <w:rFonts w:ascii="Arial" w:eastAsia="Calibri" w:hAnsi="Arial" w:cs="Arial"/>
          <w:sz w:val="20"/>
          <w:szCs w:val="20"/>
        </w:rPr>
        <w:t xml:space="preserve"> September 2022</w:t>
      </w:r>
    </w:p>
    <w:p w14:paraId="5624858D" w14:textId="69D49CE0" w:rsidR="008D1FF8" w:rsidRPr="00B40F5B" w:rsidRDefault="008D1FF8" w:rsidP="008D1FF8">
      <w:pPr>
        <w:spacing w:after="0" w:line="240" w:lineRule="auto"/>
        <w:ind w:left="720" w:hanging="720"/>
        <w:rPr>
          <w:rFonts w:ascii="Arial" w:eastAsia="Calibri" w:hAnsi="Arial" w:cs="Arial"/>
          <w:sz w:val="20"/>
          <w:szCs w:val="20"/>
        </w:rPr>
      </w:pPr>
    </w:p>
    <w:p w14:paraId="7AA34EF8" w14:textId="1C07E220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Representatives’ Report</w:t>
      </w:r>
    </w:p>
    <w:p w14:paraId="66198158" w14:textId="757A9F51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Town Clerk’s Report</w:t>
      </w:r>
    </w:p>
    <w:p w14:paraId="7B83F38B" w14:textId="7C3EE161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Mayor’s Notes</w:t>
      </w:r>
    </w:p>
    <w:p w14:paraId="10230EE4" w14:textId="1359494A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Correspondence</w:t>
      </w:r>
    </w:p>
    <w:p w14:paraId="2BFEE9D1" w14:textId="3CB13567" w:rsidR="00DA0F4C" w:rsidRPr="00B40F5B" w:rsidRDefault="008B550A" w:rsidP="00DA0F4C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Gifts and/or Hospitality Received by Councillors</w:t>
      </w:r>
    </w:p>
    <w:p w14:paraId="6AD6785C" w14:textId="63E9F9DB" w:rsidR="000C6E31" w:rsidRPr="00B40F5B" w:rsidRDefault="008B550A" w:rsidP="000C6E31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40F5B">
        <w:rPr>
          <w:rFonts w:ascii="Arial" w:eastAsia="Calibri" w:hAnsi="Arial" w:cs="Arial"/>
          <w:sz w:val="20"/>
          <w:szCs w:val="20"/>
        </w:rPr>
        <w:t xml:space="preserve"> </w:t>
      </w:r>
      <w:r w:rsidR="009F0B14" w:rsidRPr="00B40F5B">
        <w:rPr>
          <w:rFonts w:ascii="Arial" w:eastAsia="Calibri" w:hAnsi="Arial" w:cs="Arial"/>
          <w:sz w:val="20"/>
          <w:szCs w:val="20"/>
        </w:rPr>
        <w:tab/>
      </w:r>
      <w:r w:rsidR="00DA0F4C" w:rsidRPr="00B40F5B">
        <w:rPr>
          <w:rFonts w:ascii="Arial" w:eastAsia="Calibri" w:hAnsi="Arial" w:cs="Arial"/>
          <w:sz w:val="20"/>
          <w:szCs w:val="20"/>
        </w:rPr>
        <w:t>Items to Pay</w:t>
      </w:r>
    </w:p>
    <w:sectPr w:rsidR="000C6E31" w:rsidRPr="00B40F5B" w:rsidSect="00B40F5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8404" w14:textId="77777777" w:rsidR="00D0674D" w:rsidRDefault="00D0674D" w:rsidP="00D0674D">
      <w:pPr>
        <w:spacing w:after="0" w:line="240" w:lineRule="auto"/>
      </w:pPr>
      <w:r>
        <w:separator/>
      </w:r>
    </w:p>
  </w:endnote>
  <w:endnote w:type="continuationSeparator" w:id="0">
    <w:p w14:paraId="24B0C717" w14:textId="77777777" w:rsidR="00D0674D" w:rsidRDefault="00D0674D" w:rsidP="00D0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2C7D" w14:textId="77777777" w:rsidR="00D0674D" w:rsidRDefault="00D0674D" w:rsidP="00D0674D">
      <w:pPr>
        <w:spacing w:after="0" w:line="240" w:lineRule="auto"/>
      </w:pPr>
      <w:r>
        <w:separator/>
      </w:r>
    </w:p>
  </w:footnote>
  <w:footnote w:type="continuationSeparator" w:id="0">
    <w:p w14:paraId="70E2152A" w14:textId="77777777" w:rsidR="00D0674D" w:rsidRDefault="00D0674D" w:rsidP="00D0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2D15"/>
    <w:rsid w:val="0002583C"/>
    <w:rsid w:val="00090F2A"/>
    <w:rsid w:val="000A26FF"/>
    <w:rsid w:val="000C6E31"/>
    <w:rsid w:val="00135081"/>
    <w:rsid w:val="0013704B"/>
    <w:rsid w:val="00162ED6"/>
    <w:rsid w:val="0020501D"/>
    <w:rsid w:val="002127D2"/>
    <w:rsid w:val="0021542D"/>
    <w:rsid w:val="002174A0"/>
    <w:rsid w:val="0025714A"/>
    <w:rsid w:val="00272117"/>
    <w:rsid w:val="002B76D7"/>
    <w:rsid w:val="002C764A"/>
    <w:rsid w:val="002E5F19"/>
    <w:rsid w:val="0034152E"/>
    <w:rsid w:val="00345A4D"/>
    <w:rsid w:val="00397F93"/>
    <w:rsid w:val="003C6C4A"/>
    <w:rsid w:val="0041400F"/>
    <w:rsid w:val="00426021"/>
    <w:rsid w:val="00491ACA"/>
    <w:rsid w:val="004B1E24"/>
    <w:rsid w:val="004C3805"/>
    <w:rsid w:val="004D0ABC"/>
    <w:rsid w:val="004E3EAB"/>
    <w:rsid w:val="004E7A2E"/>
    <w:rsid w:val="004F4BA8"/>
    <w:rsid w:val="00511B33"/>
    <w:rsid w:val="00517077"/>
    <w:rsid w:val="005C7142"/>
    <w:rsid w:val="005E0DA1"/>
    <w:rsid w:val="00683466"/>
    <w:rsid w:val="006F0E5F"/>
    <w:rsid w:val="0070639D"/>
    <w:rsid w:val="00723A1E"/>
    <w:rsid w:val="007A5C30"/>
    <w:rsid w:val="00837F35"/>
    <w:rsid w:val="008B550A"/>
    <w:rsid w:val="008D1FF8"/>
    <w:rsid w:val="008E27DF"/>
    <w:rsid w:val="009036B5"/>
    <w:rsid w:val="00910FCC"/>
    <w:rsid w:val="0092273C"/>
    <w:rsid w:val="00950161"/>
    <w:rsid w:val="00962C5A"/>
    <w:rsid w:val="009E6CA4"/>
    <w:rsid w:val="009F0B14"/>
    <w:rsid w:val="009F5794"/>
    <w:rsid w:val="00A23BC2"/>
    <w:rsid w:val="00A96EDD"/>
    <w:rsid w:val="00AC79DD"/>
    <w:rsid w:val="00AD6531"/>
    <w:rsid w:val="00B357E5"/>
    <w:rsid w:val="00B40F5B"/>
    <w:rsid w:val="00B97FE0"/>
    <w:rsid w:val="00BB4003"/>
    <w:rsid w:val="00BB5438"/>
    <w:rsid w:val="00BE4BD0"/>
    <w:rsid w:val="00C41302"/>
    <w:rsid w:val="00C94730"/>
    <w:rsid w:val="00CC4896"/>
    <w:rsid w:val="00CE499D"/>
    <w:rsid w:val="00CF4549"/>
    <w:rsid w:val="00D0674D"/>
    <w:rsid w:val="00D40E3E"/>
    <w:rsid w:val="00DA0F4C"/>
    <w:rsid w:val="00DD56DE"/>
    <w:rsid w:val="00DF012E"/>
    <w:rsid w:val="00DF5B3D"/>
    <w:rsid w:val="00E058CF"/>
    <w:rsid w:val="00E24810"/>
    <w:rsid w:val="00E4391A"/>
    <w:rsid w:val="00E461A4"/>
    <w:rsid w:val="00E76241"/>
    <w:rsid w:val="00EA166B"/>
    <w:rsid w:val="00F345F7"/>
    <w:rsid w:val="00F565E0"/>
    <w:rsid w:val="00F7417B"/>
    <w:rsid w:val="00FC37B8"/>
    <w:rsid w:val="00FF158E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  <w:style w:type="paragraph" w:styleId="Header">
    <w:name w:val="header"/>
    <w:basedOn w:val="Normal"/>
    <w:link w:val="HeaderChar"/>
    <w:uiPriority w:val="99"/>
    <w:unhideWhenUsed/>
    <w:rsid w:val="00D06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4D"/>
  </w:style>
  <w:style w:type="paragraph" w:styleId="Footer">
    <w:name w:val="footer"/>
    <w:basedOn w:val="Normal"/>
    <w:link w:val="FooterChar"/>
    <w:uiPriority w:val="99"/>
    <w:unhideWhenUsed/>
    <w:rsid w:val="00D06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F1177-DF95-4610-937F-76AC2046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4</cp:revision>
  <cp:lastPrinted>2022-03-09T10:51:00Z</cp:lastPrinted>
  <dcterms:created xsi:type="dcterms:W3CDTF">2022-03-03T21:33:00Z</dcterms:created>
  <dcterms:modified xsi:type="dcterms:W3CDTF">2022-03-09T10:54:00Z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</Properties>
</file>